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5E" w:rsidRPr="002C0325" w:rsidRDefault="002C0325">
      <w:pPr>
        <w:rPr>
          <w:b/>
          <w:caps/>
          <w:color w:val="4F81BD" w:themeColor="accent1"/>
          <w:sz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D86050">
        <w:rPr>
          <w:b/>
          <w:caps/>
          <w:sz w:val="44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ΕΡΩΤΗΜΑΤΟΛΟΓΙΟ</w:t>
      </w:r>
      <w:r w:rsidRPr="002C0325">
        <w:rPr>
          <w:b/>
          <w:caps/>
          <w:sz w:val="44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ΓΙΑ ΚΑΤΑΝΑΛΩΤΙΚΕΣ      ΣΥΝΗΘΕΙΕΣ ΣΕ ΓΥΝΑΙΚΕΣ</w:t>
      </w:r>
    </w:p>
    <w:p w:rsidR="002C0325" w:rsidRDefault="00A57EAD">
      <w:r>
        <w:rPr>
          <w:noProof/>
          <w:lang w:eastAsia="el-GR"/>
        </w:rPr>
        <w:drawing>
          <wp:inline distT="0" distB="0" distL="0" distR="0" wp14:anchorId="21D15403" wp14:editId="7690AE89">
            <wp:extent cx="5327374" cy="3188473"/>
            <wp:effectExtent l="0" t="0" r="26035" b="12065"/>
            <wp:docPr id="1" name="Γράφημα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C0325" w:rsidRDefault="002C0325"/>
    <w:p w:rsidR="002C0325" w:rsidRDefault="002C0325"/>
    <w:p w:rsidR="00152B5E" w:rsidRPr="002C0325" w:rsidRDefault="00152B5E">
      <w:r>
        <w:rPr>
          <w:noProof/>
          <w:lang w:eastAsia="el-GR"/>
        </w:rPr>
        <w:drawing>
          <wp:inline distT="0" distB="0" distL="0" distR="0" wp14:anchorId="5587D743" wp14:editId="5759FF1A">
            <wp:extent cx="5271715" cy="3458817"/>
            <wp:effectExtent l="0" t="0" r="24765" b="27940"/>
            <wp:docPr id="2" name="Γράφημα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57EAD" w:rsidRDefault="00A57EAD">
      <w:pPr>
        <w:rPr>
          <w:lang w:val="en-US"/>
        </w:rPr>
      </w:pPr>
    </w:p>
    <w:p w:rsidR="003D6517" w:rsidRDefault="003D6517">
      <w:pPr>
        <w:rPr>
          <w:lang w:val="en-US"/>
        </w:rPr>
      </w:pPr>
    </w:p>
    <w:p w:rsidR="003D6517" w:rsidRDefault="003D6517">
      <w:pPr>
        <w:rPr>
          <w:lang w:val="en-US"/>
        </w:rPr>
      </w:pPr>
    </w:p>
    <w:p w:rsidR="002C0325" w:rsidRDefault="003D6517">
      <w:r>
        <w:rPr>
          <w:noProof/>
          <w:lang w:eastAsia="el-GR"/>
        </w:rPr>
        <w:drawing>
          <wp:inline distT="0" distB="0" distL="0" distR="0" wp14:anchorId="6D062852" wp14:editId="2045D15B">
            <wp:extent cx="5271715" cy="3101009"/>
            <wp:effectExtent l="0" t="0" r="24765" b="23495"/>
            <wp:docPr id="3" name="Γράφημα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C0325" w:rsidRDefault="002C0325"/>
    <w:p w:rsidR="002C0325" w:rsidRDefault="002C0325"/>
    <w:p w:rsidR="003D6517" w:rsidRPr="00D86050" w:rsidRDefault="003D6517">
      <w:pPr>
        <w:rPr>
          <w:strike/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5271715" cy="3180522"/>
            <wp:effectExtent l="0" t="0" r="24765" b="20320"/>
            <wp:docPr id="4" name="Γράφημα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11572" w:rsidRDefault="002B2B4E">
      <w:pPr>
        <w:rPr>
          <w:lang w:val="en-US"/>
        </w:rPr>
      </w:pPr>
      <w:r>
        <w:rPr>
          <w:noProof/>
          <w:lang w:eastAsia="el-GR"/>
        </w:rPr>
        <w:lastRenderedPageBreak/>
        <w:drawing>
          <wp:inline distT="0" distB="0" distL="0" distR="0">
            <wp:extent cx="5271715" cy="3236181"/>
            <wp:effectExtent l="0" t="0" r="24765" b="21590"/>
            <wp:docPr id="6" name="Γράφημα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22170" w:rsidRDefault="00622170">
      <w:pPr>
        <w:rPr>
          <w:lang w:val="en-US"/>
        </w:rPr>
      </w:pPr>
    </w:p>
    <w:p w:rsidR="00622170" w:rsidRDefault="00622170">
      <w:pPr>
        <w:rPr>
          <w:lang w:val="en-US"/>
        </w:rPr>
      </w:pPr>
    </w:p>
    <w:p w:rsidR="00622170" w:rsidRDefault="00622170">
      <w:pPr>
        <w:rPr>
          <w:lang w:val="en-US"/>
        </w:rPr>
      </w:pPr>
    </w:p>
    <w:p w:rsidR="00AE7C23" w:rsidRDefault="00AE7C23"/>
    <w:p w:rsidR="00622170" w:rsidRPr="00AE7C23" w:rsidRDefault="00AE7C23">
      <w:pPr>
        <w:rPr>
          <w:u w:val="single"/>
        </w:rPr>
      </w:pPr>
      <w:bookmarkStart w:id="0" w:name="_GoBack"/>
      <w:bookmarkEnd w:id="0"/>
      <w:r w:rsidRPr="00AE7C23">
        <w:rPr>
          <w:u w:val="single"/>
        </w:rPr>
        <w:t>ΟΜΑΔΑ:</w:t>
      </w:r>
      <w:r w:rsidRPr="00AE7C23">
        <w:rPr>
          <w:u w:val="single"/>
          <w:lang w:val="en-US"/>
        </w:rPr>
        <w:t>SMILE</w:t>
      </w:r>
    </w:p>
    <w:p w:rsidR="00622170" w:rsidRDefault="00622170">
      <w:r>
        <w:t>ΣΑΡΑΦΕΛΛΑ ΝΙΚΟΛΕΤΤΑ   Α3</w:t>
      </w:r>
    </w:p>
    <w:p w:rsidR="00622170" w:rsidRDefault="00622170">
      <w:r>
        <w:t>ΡΩΜΝΙΟΥ ΣΤΕΛΛΑ    Α3</w:t>
      </w:r>
    </w:p>
    <w:p w:rsidR="00622170" w:rsidRDefault="00622170">
      <w:r>
        <w:t>ΤΣΙΡΟΥΝΑ ΙΩΑΝΝΑ    Α3</w:t>
      </w:r>
    </w:p>
    <w:p w:rsidR="00622170" w:rsidRDefault="00622170">
      <w:r>
        <w:t>ΙΩΑΝΝΟΥ ΑΦΡΟΔΙΤΗ      Α2</w:t>
      </w:r>
    </w:p>
    <w:p w:rsidR="00622170" w:rsidRPr="00622170" w:rsidRDefault="00622170">
      <w:r>
        <w:t>ΝΤΑΙΛΙΑΝΗ ΜΑΡΙΑ    Α2</w:t>
      </w:r>
    </w:p>
    <w:sectPr w:rsidR="00622170" w:rsidRPr="0062217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EAD"/>
    <w:rsid w:val="00152B5E"/>
    <w:rsid w:val="002B2B4E"/>
    <w:rsid w:val="002C0325"/>
    <w:rsid w:val="003D6517"/>
    <w:rsid w:val="004A3584"/>
    <w:rsid w:val="00622170"/>
    <w:rsid w:val="00833C94"/>
    <w:rsid w:val="00A57EAD"/>
    <w:rsid w:val="00AE7C23"/>
    <w:rsid w:val="00C11572"/>
    <w:rsid w:val="00D1310D"/>
    <w:rsid w:val="00D8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57E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57E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ΧΡΗΣΙΜΟΠΟΙΕΙΤΑΙ ΌΛΑ ΤΑ ΡΟΥΧΑ ΣΑΣ</a:t>
            </a:r>
            <a:r>
              <a:rPr lang="en-US"/>
              <a:t>;</a:t>
            </a:r>
            <a:endParaRPr lang="el-GR"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8724576123245705E-2"/>
          <c:y val="0.23322841196431146"/>
          <c:w val="0.82255052782843674"/>
          <c:h val="0.67074397002371378"/>
        </c:manualLayout>
      </c:layout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ΧΡΗΣΙΜΟΠΟΙΕΙΤΑΙ ΌΛΑ ΤΑ ΡΟΥΧΑ ΣΑΣ</c:v>
                </c:pt>
              </c:strCache>
            </c:strRef>
          </c:tx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Φύλλο1!$A$2:$A$5</c:f>
              <c:strCache>
                <c:ptCount val="3"/>
                <c:pt idx="0">
                  <c:v>ΝΑΙ</c:v>
                </c:pt>
                <c:pt idx="1">
                  <c:v>ΌΧΙ</c:v>
                </c:pt>
                <c:pt idx="2">
                  <c:v>ΣΧΕΔΟΝ ΌΛΑ</c:v>
                </c:pt>
              </c:strCache>
            </c:strRef>
          </c:cat>
          <c:val>
            <c:numRef>
              <c:f>Φύλλο1!$B$2:$B$5</c:f>
              <c:numCache>
                <c:formatCode>General</c:formatCode>
                <c:ptCount val="4"/>
                <c:pt idx="0">
                  <c:v>8</c:v>
                </c:pt>
                <c:pt idx="1">
                  <c:v>18</c:v>
                </c:pt>
                <c:pt idx="2">
                  <c:v>19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chemeClr val="accent1">
            <a:lumMod val="20000"/>
            <a:lumOff val="80000"/>
          </a:schemeClr>
        </a:solidFill>
      </c:spPr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ΜΕ ΠΟΙΟ ΚΡΙΤΗΡΙΟ ΑΓΟΡΑΖΕΤΕ ΤΑ ΡΟΥΧΑ ΣΑΣ</a:t>
            </a:r>
            <a:r>
              <a:rPr lang="en-US"/>
              <a:t>;</a:t>
            </a:r>
            <a:endParaRPr lang="el-GR"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ΜΕ ΠΟΙΟ ΚΡΙΤΗΡΙΟ ΑΓΟΡΑΖΕΤΕ ΤΑ ΡΟΥΧΑ ΣΑΣ</c:v>
                </c:pt>
              </c:strCache>
            </c:strRef>
          </c:tx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Φύλλο1!$A$2:$A$5</c:f>
              <c:strCache>
                <c:ptCount val="4"/>
                <c:pt idx="0">
                  <c:v>ΤΙΜΗ</c:v>
                </c:pt>
                <c:pt idx="1">
                  <c:v>ΠΟΙΟΤΗΤΑ</c:v>
                </c:pt>
                <c:pt idx="2">
                  <c:v>ΧΩΡΑ ΠΡΟΕΛΕΥΣΗΣ</c:v>
                </c:pt>
                <c:pt idx="3">
                  <c:v>ΚΑΤΙ ΆΛΛΟ</c:v>
                </c:pt>
              </c:strCache>
            </c:strRef>
          </c:cat>
          <c:val>
            <c:numRef>
              <c:f>Φύλλο1!$B$2:$B$5</c:f>
              <c:numCache>
                <c:formatCode>General</c:formatCode>
                <c:ptCount val="4"/>
                <c:pt idx="0">
                  <c:v>14</c:v>
                </c:pt>
                <c:pt idx="1">
                  <c:v>20</c:v>
                </c:pt>
                <c:pt idx="2">
                  <c:v>2</c:v>
                </c:pt>
                <c:pt idx="3">
                  <c:v>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ΑΠΌ ΠΟΎ ΨΩΝΙΖΕΤΕ</a:t>
            </a:r>
            <a:r>
              <a:rPr lang="en-US"/>
              <a:t>;</a:t>
            </a:r>
            <a:endParaRPr lang="el-GR"/>
          </a:p>
        </c:rich>
      </c:tx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ΑΠΌ ΠΟΎ ΨΩΝΙΖΕΤΕ</c:v>
                </c:pt>
              </c:strCache>
            </c:strRef>
          </c:tx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Φύλλο1!$A$2:$A$5</c:f>
              <c:strCache>
                <c:ptCount val="3"/>
                <c:pt idx="0">
                  <c:v>ΠΟΛΥΚΑΤΑΣΤΗΜΑΤΑ</c:v>
                </c:pt>
                <c:pt idx="1">
                  <c:v>ΕΠΩΝΥΜΑ ΜΑΓΑΖΙΑ</c:v>
                </c:pt>
                <c:pt idx="2">
                  <c:v>ΔΕΝ ΜΕ ΑΠΑΣΧΟΛΕΙ</c:v>
                </c:pt>
              </c:strCache>
            </c:strRef>
          </c:cat>
          <c:val>
            <c:numRef>
              <c:f>Φύλλο1!$B$2:$B$5</c:f>
              <c:numCache>
                <c:formatCode>General</c:formatCode>
                <c:ptCount val="4"/>
                <c:pt idx="0">
                  <c:v>9</c:v>
                </c:pt>
                <c:pt idx="1">
                  <c:v>16</c:v>
                </c:pt>
                <c:pt idx="2">
                  <c:v>21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ΤΙ ΚΑΝΕΤΕ ΤΑ ΠΑΛΙΑ ΣΑΣ ΡΟΥΧΑ;</c:v>
                </c:pt>
              </c:strCache>
            </c:strRef>
          </c:tx>
          <c:dPt>
            <c:idx val="1"/>
            <c:bubble3D val="0"/>
          </c:dPt>
          <c:dLbls>
            <c:dLbl>
              <c:idx val="3"/>
              <c:delete val="1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Φύλλο1!$A$2:$A$6</c:f>
              <c:strCache>
                <c:ptCount val="3"/>
                <c:pt idx="0">
                  <c:v>ΤΑ ΚΡΑΤΑΩ</c:v>
                </c:pt>
                <c:pt idx="1">
                  <c:v>ΤΑ ΧΑΡΙΖΩ</c:v>
                </c:pt>
                <c:pt idx="2">
                  <c:v>ΤΑ ΠΕΤΑΩ</c:v>
                </c:pt>
              </c:strCache>
            </c:strRef>
          </c:cat>
          <c:val>
            <c:numRef>
              <c:f>Φύλλο1!$B$2:$B$6</c:f>
              <c:numCache>
                <c:formatCode>General</c:formatCode>
                <c:ptCount val="5"/>
                <c:pt idx="0">
                  <c:v>11</c:v>
                </c:pt>
                <c:pt idx="1">
                  <c:v>25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chemeClr val="accent1">
            <a:lumMod val="20000"/>
            <a:lumOff val="80000"/>
          </a:schemeClr>
        </a:solidFill>
      </c:spPr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ΠΟΣΟ ΚΑΙΡΟ ΚΡΑΤΑΤΕ ΤΑ ΡΟΥΧΑ ΣΑΣ;</c:v>
                </c:pt>
              </c:strCache>
            </c:strRef>
          </c:tx>
          <c:dLbls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Φύλλο1!$A$2:$A$5</c:f>
              <c:strCache>
                <c:ptCount val="3"/>
                <c:pt idx="0">
                  <c:v>1-6 ΜΗΝΕΣ</c:v>
                </c:pt>
                <c:pt idx="1">
                  <c:v>1 ΧΡΟΝΟ</c:v>
                </c:pt>
                <c:pt idx="2">
                  <c:v>ΠΕΡΙΣΣΟΤΕΡΟ ΑΠΌ 2 ΧΡΟΝΙΑ</c:v>
                </c:pt>
              </c:strCache>
            </c:strRef>
          </c:cat>
          <c:val>
            <c:numRef>
              <c:f>Φύλλο1!$B$2:$B$5</c:f>
              <c:numCache>
                <c:formatCode>General</c:formatCode>
                <c:ptCount val="4"/>
                <c:pt idx="0">
                  <c:v>4</c:v>
                </c:pt>
                <c:pt idx="1">
                  <c:v>12</c:v>
                </c:pt>
                <c:pt idx="2">
                  <c:v>29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solidFill>
          <a:schemeClr val="accent1">
            <a:lumMod val="20000"/>
            <a:lumOff val="80000"/>
          </a:schemeClr>
        </a:solidFill>
      </c:spPr>
    </c:plotArea>
    <c:plotVisOnly val="1"/>
    <c:dispBlanksAs val="gap"/>
    <c:showDLblsOverMax val="0"/>
  </c:chart>
  <c:spPr>
    <a:solidFill>
      <a:schemeClr val="accent1">
        <a:lumMod val="20000"/>
        <a:lumOff val="80000"/>
      </a:schemeClr>
    </a:solidFill>
  </c:spPr>
  <c:externalData r:id="rId1">
    <c:autoUpdate val="0"/>
  </c:externalData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ΚΡΙΟΣ</dc:creator>
  <cp:lastModifiedBy>ΚΡΙΟΣ</cp:lastModifiedBy>
  <cp:revision>3</cp:revision>
  <dcterms:created xsi:type="dcterms:W3CDTF">2012-03-28T13:42:00Z</dcterms:created>
  <dcterms:modified xsi:type="dcterms:W3CDTF">2012-03-28T15:36:00Z</dcterms:modified>
</cp:coreProperties>
</file>